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AD" w:rsidRPr="00C64E2F" w:rsidRDefault="00BE58AD" w:rsidP="00BE58AD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4E2F">
        <w:rPr>
          <w:rFonts w:asciiTheme="majorBidi" w:hAnsiTheme="majorBidi" w:cstheme="majorBidi"/>
          <w:sz w:val="24"/>
          <w:szCs w:val="24"/>
        </w:rPr>
        <w:tab/>
      </w:r>
      <w:r w:rsidRPr="00C64E2F">
        <w:rPr>
          <w:rFonts w:asciiTheme="majorBidi" w:hAnsiTheme="majorBidi" w:cstheme="majorBidi"/>
          <w:b/>
          <w:bCs/>
          <w:sz w:val="24"/>
          <w:szCs w:val="24"/>
        </w:rPr>
        <w:t>Vendim i kundërligjshëm për emërimin e UD Myftiut të Myftinisë së Tetovës</w:t>
      </w:r>
    </w:p>
    <w:p w:rsidR="00BE58AD" w:rsidRPr="00C64E2F" w:rsidRDefault="00BE58AD" w:rsidP="000406C2">
      <w:pPr>
        <w:spacing w:after="0" w:line="276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Më datë 08.11.2023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Rijaseti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dhe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Reisul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Ulemaja e BFI-së, duke vepruar në kundërshtim me kompetencat e tyre kushtetuese, marrin një vendim antikushtetues, të paligjshëm dhe të pavlefshëm nga i cili nuk rezulton asnjë efekt juridik, duke emëruar </w:t>
      </w:r>
      <w:r w:rsidR="000406C2" w:rsidRPr="00C64E2F">
        <w:rPr>
          <w:rStyle w:val="rynqvb"/>
          <w:rFonts w:asciiTheme="majorBidi" w:hAnsiTheme="majorBidi" w:cstheme="majorBidi"/>
          <w:sz w:val="24"/>
          <w:szCs w:val="24"/>
        </w:rPr>
        <w:t>“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të ashtuquajturin" UD Myfti  të Myftinisë së BFI-së - Tetovë.</w:t>
      </w:r>
    </w:p>
    <w:p w:rsidR="002B4D28" w:rsidRPr="00C64E2F" w:rsidRDefault="00BE58AD" w:rsidP="00B12F5E">
      <w:pPr>
        <w:spacing w:after="0" w:line="276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</w:r>
      <w:r w:rsidR="000447DA">
        <w:rPr>
          <w:rStyle w:val="rynqvb"/>
          <w:rFonts w:asciiTheme="majorBidi" w:hAnsiTheme="majorBidi" w:cstheme="majorBidi"/>
          <w:sz w:val="24"/>
          <w:szCs w:val="24"/>
        </w:rPr>
        <w:t xml:space="preserve">Vendimi nr. 02-693, е datës </w:t>
      </w:r>
      <w:r w:rsidR="00B12F5E">
        <w:rPr>
          <w:rStyle w:val="rynqvb"/>
          <w:rFonts w:asciiTheme="majorBidi" w:hAnsiTheme="majorBidi" w:cstheme="majorBidi"/>
          <w:sz w:val="24"/>
          <w:szCs w:val="24"/>
          <w:lang w:val="mk-MK"/>
        </w:rPr>
        <w:t>08</w:t>
      </w:r>
      <w:r w:rsidR="001F5796">
        <w:rPr>
          <w:rStyle w:val="rynqvb"/>
          <w:rFonts w:asciiTheme="majorBidi" w:hAnsiTheme="majorBidi" w:cstheme="majorBidi"/>
          <w:sz w:val="24"/>
          <w:szCs w:val="24"/>
        </w:rPr>
        <w:t>.</w:t>
      </w:r>
      <w:r w:rsidR="00B12F5E">
        <w:rPr>
          <w:rStyle w:val="rynqvb"/>
          <w:rFonts w:asciiTheme="majorBidi" w:hAnsiTheme="majorBidi" w:cstheme="majorBidi"/>
          <w:sz w:val="24"/>
          <w:szCs w:val="24"/>
          <w:lang w:val="mk-MK"/>
        </w:rPr>
        <w:t>11.</w:t>
      </w:r>
      <w:bookmarkStart w:id="0" w:name="_GoBack"/>
      <w:bookmarkEnd w:id="0"/>
      <w:r w:rsidR="000447DA">
        <w:rPr>
          <w:rStyle w:val="rynqvb"/>
          <w:rFonts w:asciiTheme="majorBidi" w:hAnsiTheme="majorBidi" w:cstheme="majorBidi"/>
          <w:sz w:val="24"/>
          <w:szCs w:val="24"/>
        </w:rPr>
        <w:t>.</w:t>
      </w:r>
      <w:r w:rsidR="002B4D28" w:rsidRPr="00C64E2F">
        <w:rPr>
          <w:rStyle w:val="rynqvb"/>
          <w:rFonts w:asciiTheme="majorBidi" w:hAnsiTheme="majorBidi" w:cstheme="majorBidi"/>
          <w:sz w:val="24"/>
          <w:szCs w:val="24"/>
        </w:rPr>
        <w:t>2023, për emërimin e UD Myftiut është në kundërshtim me nenin 30 paragrafi 1 pika 2 të Kushtetutës së BFI-së citoj: “</w:t>
      </w:r>
      <w:proofErr w:type="spellStart"/>
      <w:r w:rsidR="002B4D28" w:rsidRPr="00C64E2F">
        <w:rPr>
          <w:rStyle w:val="rynqvb"/>
          <w:rFonts w:asciiTheme="majorBidi" w:hAnsiTheme="majorBidi" w:cstheme="majorBidi"/>
          <w:sz w:val="24"/>
          <w:szCs w:val="24"/>
        </w:rPr>
        <w:t>Moslëshimi</w:t>
      </w:r>
      <w:proofErr w:type="spellEnd"/>
      <w:r w:rsidR="002B4D28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dhe tërheqja e </w:t>
      </w:r>
      <w:proofErr w:type="spellStart"/>
      <w:r w:rsidR="002B4D28" w:rsidRPr="00C64E2F">
        <w:rPr>
          <w:rStyle w:val="rynqvb"/>
          <w:rFonts w:asciiTheme="majorBidi" w:hAnsiTheme="majorBidi" w:cstheme="majorBidi"/>
          <w:sz w:val="24"/>
          <w:szCs w:val="24"/>
        </w:rPr>
        <w:t>Muraseles</w:t>
      </w:r>
      <w:proofErr w:type="spellEnd"/>
      <w:r w:rsidR="002B4D28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e detyron Myftininë që brenda tridhjetë ditëve të propozojë kandidatët të mundshëm për Myfti” Këtë të drejtë elementare kushtetuese të garantuar, askush nuk mund ta ngadalësojë e as ta kufizojë në organin themelor kushtetues të Bashkësisë Fetare Islame, në rastin konkret Myftinia e Tetovës, e cila përfaqësohet përmes anëtarëve të zgjedhur të Myftinisë, përveç kësaj, askush nuk mund Myftinisë së Tetovës tua imponojë një vendim të paligjshëm dhe të dhunshëm “të ashtuquajtur dhe i shpikur” UD Myfti, në kundërshtim me normativën dhe Kushtetutën e Bashkësisë Fetare Islame.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</w:r>
    </w:p>
    <w:p w:rsidR="00BE58AD" w:rsidRPr="00C64E2F" w:rsidRDefault="002B4D28" w:rsidP="002B4D28">
      <w:pPr>
        <w:spacing w:after="0" w:line="276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</w:r>
      <w:r w:rsidR="00EE0C92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I njëjti vendim i paligjshëm dhe i pavlefshëm bie ndesh edhe me nenin </w:t>
      </w:r>
      <w:r w:rsidR="00EE0C92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29 paragrafi 1 pika 4 të Kushtetutës së </w:t>
      </w:r>
      <w:r w:rsidR="0060685C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BFI-së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>, ku thuhet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,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citoj: “</w:t>
      </w:r>
      <w:r w:rsidR="0060685C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Në </w:t>
      </w:r>
      <w:proofErr w:type="spellStart"/>
      <w:r w:rsidR="0060685C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Myftinitë</w:t>
      </w:r>
      <w:proofErr w:type="spellEnd"/>
      <w:r w:rsidR="00EE0C92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ku nuk ka </w:t>
      </w:r>
      <w:r w:rsidR="0060685C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kuadër </w:t>
      </w:r>
      <w:r w:rsidR="00EE0C92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sipas kushteve të pë</w:t>
      </w:r>
      <w:r w:rsidR="0060685C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rcaktuara, caktohet koordinator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>” n</w:t>
      </w:r>
      <w:r w:rsidR="00EE0C92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ë këtë drejtim, Myftinia e Tetovës ka 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kuadër </w:t>
      </w:r>
      <w:r w:rsidR="00EE0C92" w:rsidRPr="00C64E2F">
        <w:rPr>
          <w:rStyle w:val="rynqvb"/>
          <w:rFonts w:asciiTheme="majorBidi" w:hAnsiTheme="majorBidi" w:cstheme="majorBidi"/>
          <w:sz w:val="24"/>
          <w:szCs w:val="24"/>
        </w:rPr>
        <w:t>të kënaq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shëm profesional të diplomuar, të cilët </w:t>
      </w:r>
      <w:r w:rsidR="00EE0C92" w:rsidRPr="00C64E2F">
        <w:rPr>
          <w:rStyle w:val="rynqvb"/>
          <w:rFonts w:asciiTheme="majorBidi" w:hAnsiTheme="majorBidi" w:cstheme="majorBidi"/>
          <w:sz w:val="24"/>
          <w:szCs w:val="24"/>
        </w:rPr>
        <w:t>i plotëso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jnë</w:t>
      </w:r>
      <w:r w:rsidR="00EE0C92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të gjitha kërkesat kushte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>tuese dhe ligjore për kandidat të</w:t>
      </w:r>
      <w:r w:rsidR="00EE0C92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mundshëm për Myfti.</w:t>
      </w:r>
    </w:p>
    <w:p w:rsidR="00BE58AD" w:rsidRPr="00C64E2F" w:rsidRDefault="0060685C" w:rsidP="002F2F1C">
      <w:pPr>
        <w:spacing w:after="0" w:line="276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Nga këtu i ashtuquajturi UD Myfti i cili është peng i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Shaqir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Fetait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dhe i imponuar nga ana e tij, është i papranueshëm dhe nuk ka legjitimitet dhe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kredibilitet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të paraqitet në territorin e Myftinisë së Tetovës dhe çdo përfaqësim apo veprim nga ana e tij konsiderohet, manipulim, keqinterpretim të rrejshëm dhe fyerje ndaj vetë Myftinisë</w:t>
      </w:r>
      <w:r w:rsidR="002F2F1C" w:rsidRPr="00C64E2F">
        <w:rPr>
          <w:rStyle w:val="rynqvb"/>
          <w:rFonts w:asciiTheme="majorBidi" w:hAnsiTheme="majorBidi" w:cstheme="majorBidi"/>
          <w:sz w:val="24"/>
          <w:szCs w:val="24"/>
        </w:rPr>
        <w:t>, hoxhallarëve dhe xhematit të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Tetovës </w:t>
      </w:r>
      <w:r w:rsidR="002F2F1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si dhe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dhe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ndaj tij shpallim kallëzim penal.</w:t>
      </w:r>
    </w:p>
    <w:p w:rsidR="0060685C" w:rsidRPr="00C64E2F" w:rsidRDefault="0060685C" w:rsidP="002F2F1C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64E2F">
        <w:rPr>
          <w:rFonts w:asciiTheme="majorBidi" w:hAnsiTheme="majorBidi" w:cstheme="majorBidi"/>
          <w:b/>
          <w:bCs/>
          <w:sz w:val="24"/>
          <w:szCs w:val="24"/>
        </w:rPr>
        <w:tab/>
        <w:t xml:space="preserve">Paralajmërojmë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se M</w:t>
      </w:r>
      <w:r w:rsidR="002257BE" w:rsidRPr="00C64E2F">
        <w:rPr>
          <w:rStyle w:val="rynqvb"/>
          <w:rFonts w:asciiTheme="majorBidi" w:hAnsiTheme="majorBidi" w:cstheme="majorBidi"/>
          <w:sz w:val="24"/>
          <w:szCs w:val="24"/>
        </w:rPr>
        <w:t>yftinia e Tetovës më 08.11.2023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njoftoi menjëherë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Rijasetin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dhe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Reisul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Ulemanë e BFI-së se mbajtja e mbledhjes</w:t>
      </w:r>
      <w:r w:rsidR="002F2F1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së </w:t>
      </w:r>
      <w:proofErr w:type="spellStart"/>
      <w:r w:rsidR="002F2F1C" w:rsidRPr="00C64E2F">
        <w:rPr>
          <w:rStyle w:val="rynqvb"/>
          <w:rFonts w:asciiTheme="majorBidi" w:hAnsiTheme="majorBidi" w:cstheme="majorBidi"/>
          <w:sz w:val="24"/>
          <w:szCs w:val="24"/>
        </w:rPr>
        <w:t>Rijasetit</w:t>
      </w:r>
      <w:proofErr w:type="spellEnd"/>
      <w:r w:rsidR="002F2F1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</w:t>
      </w:r>
      <w:r w:rsidR="002F2F1C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pa thirrur Myftiun</w:t>
      </w:r>
      <w:r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e Tetovës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si përfaqësuesin e vetëm l</w:t>
      </w:r>
      <w:r w:rsidR="002257BE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egjitim të Myftinisë së Tetovës Myftiu </w:t>
      </w:r>
      <w:r w:rsidR="002F2F1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Qani </w:t>
      </w:r>
      <w:proofErr w:type="spellStart"/>
      <w:r w:rsidR="002F2F1C" w:rsidRPr="00C64E2F">
        <w:rPr>
          <w:rStyle w:val="rynqvb"/>
          <w:rFonts w:asciiTheme="majorBidi" w:hAnsiTheme="majorBidi" w:cstheme="majorBidi"/>
          <w:sz w:val="24"/>
          <w:szCs w:val="24"/>
        </w:rPr>
        <w:t>ef</w:t>
      </w:r>
      <w:proofErr w:type="spellEnd"/>
      <w:r w:rsidR="002F2F1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F2F1C" w:rsidRPr="00C64E2F">
        <w:rPr>
          <w:rStyle w:val="rynqvb"/>
          <w:rFonts w:asciiTheme="majorBidi" w:hAnsiTheme="majorBidi" w:cstheme="majorBidi"/>
          <w:sz w:val="24"/>
          <w:szCs w:val="24"/>
        </w:rPr>
        <w:t>N</w:t>
      </w:r>
      <w:r w:rsidR="002257BE" w:rsidRPr="00C64E2F">
        <w:rPr>
          <w:rStyle w:val="rynqvb"/>
          <w:rFonts w:asciiTheme="majorBidi" w:hAnsiTheme="majorBidi" w:cstheme="majorBidi"/>
          <w:sz w:val="24"/>
          <w:szCs w:val="24"/>
        </w:rPr>
        <w:t>esimi</w:t>
      </w:r>
      <w:proofErr w:type="spellEnd"/>
      <w:r w:rsidR="002257BE" w:rsidRPr="00C64E2F">
        <w:rPr>
          <w:rStyle w:val="rynqvb"/>
          <w:rFonts w:asciiTheme="majorBidi" w:hAnsiTheme="majorBidi" w:cstheme="majorBidi"/>
          <w:sz w:val="24"/>
          <w:szCs w:val="24"/>
        </w:rPr>
        <w:t>,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e njëjta mbledhje e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Rijasetit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është e paligjshme dhe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jolegjitime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>.</w:t>
      </w:r>
    </w:p>
    <w:p w:rsidR="0060685C" w:rsidRPr="00C64E2F" w:rsidRDefault="004E586B" w:rsidP="0060685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64E2F">
        <w:rPr>
          <w:rFonts w:asciiTheme="majorBidi" w:hAnsiTheme="majorBidi" w:cstheme="majorBidi"/>
          <w:sz w:val="24"/>
          <w:szCs w:val="24"/>
        </w:rPr>
        <w:tab/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Më </w:t>
      </w:r>
      <w:r w:rsidR="00CC18E2" w:rsidRPr="00C64E2F">
        <w:rPr>
          <w:rStyle w:val="rynqvb"/>
          <w:rFonts w:asciiTheme="majorBidi" w:hAnsiTheme="majorBidi" w:cstheme="majorBidi"/>
          <w:sz w:val="24"/>
          <w:szCs w:val="24"/>
        </w:rPr>
        <w:t>09.11.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>2023, në një mbledhje të Myftinisë u konstatua se emërimi i UD Myftiut ishte vendim i kundërligjshëm</w:t>
      </w:r>
      <w:r w:rsidR="00CC18E2" w:rsidRPr="00C64E2F">
        <w:rPr>
          <w:rStyle w:val="rynqvb"/>
          <w:rFonts w:asciiTheme="majorBidi" w:hAnsiTheme="majorBidi" w:cstheme="majorBidi"/>
          <w:sz w:val="24"/>
          <w:szCs w:val="24"/>
        </w:rPr>
        <w:t>. N</w:t>
      </w:r>
      <w:r w:rsidR="00AE3857" w:rsidRPr="00C64E2F">
        <w:rPr>
          <w:rStyle w:val="rynqvb"/>
          <w:rFonts w:asciiTheme="majorBidi" w:hAnsiTheme="majorBidi" w:cstheme="majorBidi"/>
          <w:sz w:val="24"/>
          <w:szCs w:val="24"/>
        </w:rPr>
        <w:t>jëkohësisht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</w:t>
      </w:r>
      <w:r w:rsidR="00CC18E2" w:rsidRPr="00C64E2F">
        <w:rPr>
          <w:rStyle w:val="rynqvb"/>
          <w:rFonts w:asciiTheme="majorBidi" w:hAnsiTheme="majorBidi" w:cstheme="majorBidi"/>
          <w:sz w:val="24"/>
          <w:szCs w:val="24"/>
        </w:rPr>
        <w:t>refuzohet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vendimi për shkarkimin e Prof.</w:t>
      </w:r>
      <w:r w:rsidR="0060685C"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>Dr.</w:t>
      </w:r>
      <w:r w:rsidR="0060685C"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Qani </w:t>
      </w:r>
      <w:proofErr w:type="spellStart"/>
      <w:r w:rsidR="00AE3857" w:rsidRPr="00C64E2F">
        <w:rPr>
          <w:rStyle w:val="rynqvb"/>
          <w:rFonts w:asciiTheme="majorBidi" w:hAnsiTheme="majorBidi" w:cstheme="majorBidi"/>
          <w:sz w:val="24"/>
          <w:szCs w:val="24"/>
        </w:rPr>
        <w:t>ef</w:t>
      </w:r>
      <w:proofErr w:type="spellEnd"/>
      <w:r w:rsidR="00AE3857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>Nesimi</w:t>
      </w:r>
      <w:proofErr w:type="spellEnd"/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</w:t>
      </w:r>
      <w:r w:rsidR="00AE3857" w:rsidRPr="00C64E2F">
        <w:rPr>
          <w:rStyle w:val="rynqvb"/>
          <w:rFonts w:asciiTheme="majorBidi" w:hAnsiTheme="majorBidi" w:cstheme="majorBidi"/>
          <w:sz w:val="24"/>
          <w:szCs w:val="24"/>
        </w:rPr>
        <w:t>dhe i njëjti mbetet M</w:t>
      </w:r>
      <w:r w:rsidR="0060685C" w:rsidRPr="00C64E2F">
        <w:rPr>
          <w:rStyle w:val="rynqvb"/>
          <w:rFonts w:asciiTheme="majorBidi" w:hAnsiTheme="majorBidi" w:cstheme="majorBidi"/>
          <w:sz w:val="24"/>
          <w:szCs w:val="24"/>
        </w:rPr>
        <w:t>yftiu legjitim i Tetovës.</w:t>
      </w:r>
    </w:p>
    <w:p w:rsidR="0060685C" w:rsidRPr="00C64E2F" w:rsidRDefault="000406C2" w:rsidP="00CC18E2">
      <w:pPr>
        <w:spacing w:after="0" w:line="276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Fonts w:asciiTheme="majorBidi" w:hAnsiTheme="majorBidi" w:cstheme="majorBidi"/>
          <w:sz w:val="24"/>
          <w:szCs w:val="24"/>
        </w:rPr>
        <w:tab/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Njëkohësisht më 09.11.2023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Mexhlisi i Myftinisë së Tetovës njëzëri miraton vendim</w:t>
      </w:r>
      <w:r w:rsidR="002257BE" w:rsidRPr="00C64E2F">
        <w:rPr>
          <w:rStyle w:val="rynqvb"/>
          <w:rFonts w:asciiTheme="majorBidi" w:hAnsiTheme="majorBidi" w:cstheme="majorBidi"/>
          <w:sz w:val="24"/>
          <w:szCs w:val="24"/>
        </w:rPr>
        <w:t>in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me të cilin kërkon </w:t>
      </w:r>
      <w:r w:rsidR="00CC18E2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që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Prof.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Dr.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Qani </w:t>
      </w:r>
      <w:proofErr w:type="spellStart"/>
      <w:r w:rsidR="0007419A">
        <w:rPr>
          <w:rStyle w:val="rynqvb"/>
          <w:rFonts w:asciiTheme="majorBidi" w:hAnsiTheme="majorBidi" w:cstheme="majorBidi"/>
          <w:sz w:val="24"/>
          <w:szCs w:val="24"/>
        </w:rPr>
        <w:t>ef</w:t>
      </w:r>
      <w:proofErr w:type="spellEnd"/>
      <w:r w:rsidR="0007419A">
        <w:rPr>
          <w:rStyle w:val="rynqvb"/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Nesimi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të vazhdojë punën si Myfti i Tetovës, </w:t>
      </w:r>
      <w:r w:rsidR="00CC18E2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duke i bashkangjitur edhe vendimet e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mëparshme të Myftinisë së Tetovës.</w:t>
      </w:r>
    </w:p>
    <w:p w:rsidR="005B5859" w:rsidRPr="00C64E2F" w:rsidRDefault="000406C2" w:rsidP="000406C2">
      <w:pPr>
        <w:spacing w:after="0" w:line="276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  <w:t>Përkundër kërkesës së Myftinisë së Tetovës më 13.11.2023.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drejtuar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Rijasetit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dhe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Reisul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Ulemasë të BFI-së për një takim për ta tejkaluar situatën komplekse dhe të tensionuar të krijuar si rezultat i aktiviteteve ilegale të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Shaqir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Fetait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>, fatkeqësisht nuk kemi gjetur mirëkuptim për takim dhe nga kë</w:t>
      </w:r>
      <w:r w:rsidR="002257BE" w:rsidRPr="00C64E2F">
        <w:rPr>
          <w:rStyle w:val="rynqvb"/>
          <w:rFonts w:asciiTheme="majorBidi" w:hAnsiTheme="majorBidi" w:cstheme="majorBidi"/>
          <w:sz w:val="24"/>
          <w:szCs w:val="24"/>
        </w:rPr>
        <w:t>tu Myftinia e Tetovës qëndron e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vendosur d</w:t>
      </w:r>
      <w:r w:rsidR="00CC18E2" w:rsidRPr="00C64E2F">
        <w:rPr>
          <w:rStyle w:val="rynqvb"/>
          <w:rFonts w:asciiTheme="majorBidi" w:hAnsiTheme="majorBidi" w:cstheme="majorBidi"/>
          <w:sz w:val="24"/>
          <w:szCs w:val="24"/>
        </w:rPr>
        <w:t>he pa mëdyshje në vendimin e saj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përfundimtar që vërteton se Myftiu legjitim i Myftinisë së Tetovës mbetet Prof.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Dr.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Qani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ef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Nesimi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>.</w:t>
      </w:r>
    </w:p>
    <w:p w:rsidR="00C64E2F" w:rsidRDefault="005B5859" w:rsidP="00C64E2F">
      <w:pPr>
        <w:spacing w:after="0" w:line="276" w:lineRule="auto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  <w:t xml:space="preserve">Myftinia e BFI-së- Tetovë, në mbledhjen </w:t>
      </w:r>
      <w:r w:rsidR="00C64E2F">
        <w:rPr>
          <w:rStyle w:val="rynqvb"/>
          <w:rFonts w:asciiTheme="majorBidi" w:hAnsiTheme="majorBidi" w:cstheme="majorBidi"/>
          <w:sz w:val="24"/>
          <w:szCs w:val="24"/>
        </w:rPr>
        <w:t xml:space="preserve">e mbajtur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më 05.12.2023, </w:t>
      </w:r>
      <w:r w:rsidR="00C64E2F">
        <w:rPr>
          <w:rStyle w:val="rynqvb"/>
          <w:rFonts w:asciiTheme="majorBidi" w:hAnsiTheme="majorBidi" w:cstheme="majorBidi"/>
          <w:sz w:val="24"/>
          <w:szCs w:val="24"/>
        </w:rPr>
        <w:t xml:space="preserve">e bërë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me kërkesë të anëtarëve të Myftinisë, edhe një herë njëzëri morën vendim përfun</w:t>
      </w:r>
      <w:r w:rsidR="00FC58AB" w:rsidRPr="00C64E2F">
        <w:rPr>
          <w:rStyle w:val="rynqvb"/>
          <w:rFonts w:asciiTheme="majorBidi" w:hAnsiTheme="majorBidi" w:cstheme="majorBidi"/>
          <w:sz w:val="24"/>
          <w:szCs w:val="24"/>
        </w:rPr>
        <w:t>dimtar dhe e shpallën kundërligjor</w:t>
      </w:r>
      <w:r w:rsidR="00C64E2F">
        <w:rPr>
          <w:rStyle w:val="rynqvb"/>
          <w:rFonts w:asciiTheme="majorBidi" w:hAnsiTheme="majorBidi" w:cstheme="majorBidi"/>
          <w:sz w:val="24"/>
          <w:szCs w:val="24"/>
        </w:rPr>
        <w:t xml:space="preserve"> dhe</w:t>
      </w:r>
      <w:r w:rsidR="00FC58AB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58AB" w:rsidRPr="00C64E2F">
        <w:rPr>
          <w:rStyle w:val="rynqvb"/>
          <w:rFonts w:asciiTheme="majorBidi" w:hAnsiTheme="majorBidi" w:cstheme="majorBidi"/>
          <w:sz w:val="24"/>
          <w:szCs w:val="24"/>
        </w:rPr>
        <w:t>jolegjitim</w:t>
      </w:r>
      <w:proofErr w:type="spellEnd"/>
      <w:r w:rsidR="00FC58AB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vendimi</w:t>
      </w:r>
      <w:r w:rsidR="00FC58AB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n e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Rijasetit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dhe Reis Ulemasë me nr.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02-693, datë 08.11.2023, </w:t>
      </w:r>
      <w:r w:rsidR="00FC58AB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për emërimin e UD Myftiut, </w:t>
      </w:r>
      <w:r w:rsidR="00FC58AB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e cila është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në kundërshtim me nenin 30 paragrafi 1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lastRenderedPageBreak/>
        <w:t xml:space="preserve">pika 1 të Kushtetutës së </w:t>
      </w:r>
      <w:r w:rsidR="00FC58AB"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BFI-së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dhe si i tillë ai vendim është i pavlefshëm dhe nuk sjell asnjë të drejtë ligjore. </w:t>
      </w:r>
      <w:r w:rsidR="00FC58AB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Përcaktimi i Myftiut për Myftininë e Tetovës është e drejtë ekskluzivisht e garantuar kushtetuese e Myftinisë së Tetovës dhe në atë drejtim Myftinia e Tetovës ka qëndrimin e vet përfundimtar që është unanim: MYFTI I MYFTIINISË SË TETOVËS ËSHTË PROF.</w:t>
      </w:r>
      <w:r w:rsidR="00FC58AB" w:rsidRPr="00C64E2F">
        <w:rPr>
          <w:rStyle w:val="hwtze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58AB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DR.</w:t>
      </w:r>
      <w:r w:rsidR="00FC58AB" w:rsidRPr="00C64E2F">
        <w:rPr>
          <w:rStyle w:val="hwtze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58AB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QANI</w:t>
      </w:r>
      <w:r w:rsid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EF.</w:t>
      </w:r>
      <w:r w:rsidR="00FC58AB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NESIMI  dhe ky vendim i caktuar unanim duhet </w:t>
      </w:r>
      <w:r w:rsidR="00C64E2F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patjetër të </w:t>
      </w:r>
      <w:proofErr w:type="spellStart"/>
      <w:r w:rsidR="00C64E2F" w:rsidRPr="00C64E2F">
        <w:rPr>
          <w:rStyle w:val="rynqvb"/>
          <w:rFonts w:asciiTheme="majorBidi" w:hAnsiTheme="majorBidi" w:cstheme="majorBidi"/>
          <w:b/>
          <w:bCs/>
          <w:sz w:val="24"/>
          <w:szCs w:val="24"/>
          <w:lang w:val="en-US"/>
        </w:rPr>
        <w:t>respektohet</w:t>
      </w:r>
      <w:proofErr w:type="spellEnd"/>
      <w:r w:rsidR="00C64E2F" w:rsidRPr="00C64E2F">
        <w:rPr>
          <w:rStyle w:val="rynqvb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C64E2F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edhe nga </w:t>
      </w:r>
      <w:proofErr w:type="spellStart"/>
      <w:r w:rsidR="00C64E2F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Rijaseti</w:t>
      </w:r>
      <w:proofErr w:type="spellEnd"/>
      <w:r w:rsidR="00C64E2F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58AB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dhe</w:t>
      </w:r>
      <w:r w:rsid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R</w:t>
      </w:r>
      <w:r w:rsidR="00FC58AB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>eisul</w:t>
      </w:r>
      <w:proofErr w:type="spellEnd"/>
      <w:r w:rsidR="00FC58AB"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 Ulemaja.</w:t>
      </w:r>
    </w:p>
    <w:p w:rsidR="00C64E2F" w:rsidRDefault="00C64E2F" w:rsidP="00C64E2F">
      <w:pPr>
        <w:spacing w:after="0" w:line="276" w:lineRule="auto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</w:rPr>
      </w:pPr>
    </w:p>
    <w:p w:rsidR="00C64E2F" w:rsidRDefault="00C64E2F" w:rsidP="00C64E2F">
      <w:pPr>
        <w:spacing w:after="0" w:line="276" w:lineRule="auto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</w:rPr>
      </w:pPr>
    </w:p>
    <w:p w:rsidR="00C64E2F" w:rsidRPr="00C64E2F" w:rsidRDefault="00C64E2F" w:rsidP="00C64E2F">
      <w:pPr>
        <w:spacing w:after="0" w:line="276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Bashkangjitur: </w:t>
      </w:r>
    </w:p>
    <w:p w:rsidR="00C64E2F" w:rsidRP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  <w:t>- Kopje e vendimit të Myftinisë së Tetovës, nr.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265/23 datë 08.11.2023 </w:t>
      </w:r>
    </w:p>
    <w:p w:rsidR="00C64E2F" w:rsidRP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  <w:t xml:space="preserve">- Kopje e vendimit të </w:t>
      </w:r>
      <w:proofErr w:type="spellStart"/>
      <w:r w:rsidRPr="00C64E2F">
        <w:rPr>
          <w:rStyle w:val="rynqvb"/>
          <w:rFonts w:asciiTheme="majorBidi" w:hAnsiTheme="majorBidi" w:cstheme="majorBidi"/>
          <w:sz w:val="24"/>
          <w:szCs w:val="24"/>
        </w:rPr>
        <w:t>Rijasetit</w:t>
      </w:r>
      <w:proofErr w:type="spellEnd"/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 për emërimin e UD Myftiut, nr.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02-693 nga 08.11.2023 </w:t>
      </w:r>
    </w:p>
    <w:p w:rsidR="00C64E2F" w:rsidRP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  <w:t>- Kopje e vendimit të Myftinisë së Tetovë, nr.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 xml:space="preserve">266/23 datë 09.11.2023 </w:t>
      </w:r>
    </w:p>
    <w:p w:rsidR="00C64E2F" w:rsidRP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  <w:t>- Kopje e vendimit të Myftinisë së Tetovës, nr.</w:t>
      </w:r>
      <w:r w:rsidRPr="00C64E2F">
        <w:rPr>
          <w:rStyle w:val="hwtze"/>
          <w:rFonts w:asciiTheme="majorBidi" w:hAnsiTheme="majorBidi" w:cstheme="majorBidi"/>
          <w:sz w:val="24"/>
          <w:szCs w:val="24"/>
        </w:rPr>
        <w:t xml:space="preserve"> </w:t>
      </w:r>
      <w:r w:rsidRPr="00C64E2F">
        <w:rPr>
          <w:rStyle w:val="rynqvb"/>
          <w:rFonts w:asciiTheme="majorBidi" w:hAnsiTheme="majorBidi" w:cstheme="majorBidi"/>
          <w:sz w:val="24"/>
          <w:szCs w:val="24"/>
        </w:rPr>
        <w:t>268/23 datë 13.11.2023</w:t>
      </w:r>
    </w:p>
    <w:p w:rsidR="00C64E2F" w:rsidRPr="00C64E2F" w:rsidRDefault="00C64E2F" w:rsidP="00C64E2F">
      <w:pPr>
        <w:spacing w:after="0" w:line="240" w:lineRule="auto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  <w:t>- Kopje e vendimit të Myftinisë së Tetovës, nr. 278/23 datë 13.11.2023</w:t>
      </w: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 w:rsidRPr="00C64E2F">
        <w:rPr>
          <w:rStyle w:val="rynqvb"/>
          <w:rFonts w:asciiTheme="majorBidi" w:hAnsiTheme="majorBidi" w:cstheme="majorBidi"/>
          <w:sz w:val="24"/>
          <w:szCs w:val="24"/>
        </w:rPr>
        <w:tab/>
        <w:t>- Kopje e vendimit të Myftinisë së Tetovës, nr. 281/23 datë 17.11.2023</w:t>
      </w:r>
    </w:p>
    <w:p w:rsidR="00C64E2F" w:rsidRDefault="00C64E2F" w:rsidP="00615E7B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  <w:r>
        <w:rPr>
          <w:rStyle w:val="rynqvb"/>
          <w:rFonts w:asciiTheme="majorBidi" w:hAnsiTheme="majorBidi" w:cstheme="majorBidi"/>
          <w:sz w:val="24"/>
          <w:szCs w:val="24"/>
        </w:rPr>
        <w:tab/>
        <w:t xml:space="preserve">- Kopje e vendimit të Myftinisë së Tetovës nr.  </w:t>
      </w:r>
      <w:r w:rsidR="00615E7B">
        <w:rPr>
          <w:rStyle w:val="rynqvb"/>
          <w:rFonts w:asciiTheme="majorBidi" w:hAnsiTheme="majorBidi" w:cstheme="majorBidi"/>
          <w:sz w:val="24"/>
          <w:szCs w:val="24"/>
          <w:lang w:val="mk-MK"/>
        </w:rPr>
        <w:t>302/23</w:t>
      </w:r>
      <w:r>
        <w:rPr>
          <w:rStyle w:val="rynqvb"/>
          <w:rFonts w:asciiTheme="majorBidi" w:hAnsiTheme="majorBidi" w:cstheme="majorBidi"/>
          <w:sz w:val="24"/>
          <w:szCs w:val="24"/>
        </w:rPr>
        <w:t xml:space="preserve"> datë 05.12.2023</w:t>
      </w:r>
    </w:p>
    <w:p w:rsidR="00615E7B" w:rsidRPr="00615E7B" w:rsidRDefault="00615E7B" w:rsidP="00615E7B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  <w:lang w:val="mk-MK"/>
        </w:rPr>
      </w:pPr>
      <w:r>
        <w:rPr>
          <w:rStyle w:val="rynqvb"/>
          <w:rFonts w:asciiTheme="majorBidi" w:hAnsiTheme="majorBidi" w:cstheme="majorBidi"/>
          <w:sz w:val="24"/>
          <w:szCs w:val="24"/>
        </w:rPr>
        <w:tab/>
      </w:r>
      <w:r>
        <w:rPr>
          <w:rStyle w:val="rynqvb"/>
          <w:rFonts w:asciiTheme="majorBidi" w:hAnsiTheme="majorBidi" w:cstheme="majorBidi"/>
          <w:sz w:val="24"/>
          <w:szCs w:val="24"/>
          <w:lang w:val="mk-MK"/>
        </w:rPr>
        <w:t xml:space="preserve">- </w:t>
      </w:r>
      <w:r>
        <w:rPr>
          <w:rStyle w:val="rynqvb"/>
          <w:rFonts w:asciiTheme="majorBidi" w:hAnsiTheme="majorBidi" w:cstheme="majorBidi"/>
          <w:sz w:val="24"/>
          <w:szCs w:val="24"/>
        </w:rPr>
        <w:t xml:space="preserve">Kopje e vendimit të Myftinisë së Tetovës nr.  </w:t>
      </w:r>
      <w:r>
        <w:rPr>
          <w:rStyle w:val="rynqvb"/>
          <w:rFonts w:asciiTheme="majorBidi" w:hAnsiTheme="majorBidi" w:cstheme="majorBidi"/>
          <w:sz w:val="24"/>
          <w:szCs w:val="24"/>
          <w:lang w:val="mk-MK"/>
        </w:rPr>
        <w:t>303/23</w:t>
      </w:r>
      <w:r>
        <w:rPr>
          <w:rStyle w:val="rynqvb"/>
          <w:rFonts w:asciiTheme="majorBidi" w:hAnsiTheme="majorBidi" w:cstheme="majorBidi"/>
          <w:sz w:val="24"/>
          <w:szCs w:val="24"/>
        </w:rPr>
        <w:t xml:space="preserve"> datë 05.12.2023</w:t>
      </w: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Default="00C64E2F" w:rsidP="00C64E2F">
      <w:pPr>
        <w:spacing w:after="0" w:line="240" w:lineRule="auto"/>
        <w:jc w:val="both"/>
        <w:rPr>
          <w:rStyle w:val="rynqvb"/>
          <w:rFonts w:asciiTheme="majorBidi" w:hAnsiTheme="majorBidi" w:cstheme="majorBidi"/>
          <w:sz w:val="24"/>
          <w:szCs w:val="24"/>
        </w:rPr>
      </w:pPr>
    </w:p>
    <w:p w:rsidR="00C64E2F" w:rsidRPr="00C64E2F" w:rsidRDefault="00C64E2F" w:rsidP="00C64E2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Style w:val="rynqvb"/>
          <w:rFonts w:asciiTheme="majorBidi" w:hAnsiTheme="majorBidi" w:cstheme="majorBidi"/>
          <w:sz w:val="24"/>
          <w:szCs w:val="24"/>
        </w:rPr>
        <w:tab/>
      </w:r>
      <w:r>
        <w:rPr>
          <w:rStyle w:val="rynqvb"/>
          <w:rFonts w:asciiTheme="majorBidi" w:hAnsiTheme="majorBidi" w:cstheme="majorBidi"/>
          <w:sz w:val="24"/>
          <w:szCs w:val="24"/>
        </w:rPr>
        <w:tab/>
      </w:r>
      <w:r>
        <w:rPr>
          <w:rStyle w:val="rynqvb"/>
          <w:rFonts w:asciiTheme="majorBidi" w:hAnsiTheme="majorBidi" w:cstheme="majorBidi"/>
          <w:sz w:val="24"/>
          <w:szCs w:val="24"/>
        </w:rPr>
        <w:tab/>
      </w:r>
      <w:r>
        <w:rPr>
          <w:rStyle w:val="rynqvb"/>
          <w:rFonts w:asciiTheme="majorBidi" w:hAnsiTheme="majorBidi" w:cstheme="majorBidi"/>
          <w:sz w:val="24"/>
          <w:szCs w:val="24"/>
        </w:rPr>
        <w:tab/>
      </w:r>
      <w:r>
        <w:rPr>
          <w:rStyle w:val="rynqvb"/>
          <w:rFonts w:asciiTheme="majorBidi" w:hAnsiTheme="majorBidi" w:cstheme="majorBidi"/>
          <w:sz w:val="24"/>
          <w:szCs w:val="24"/>
        </w:rPr>
        <w:tab/>
      </w:r>
      <w:r>
        <w:rPr>
          <w:rStyle w:val="rynqvb"/>
          <w:rFonts w:asciiTheme="majorBidi" w:hAnsiTheme="majorBidi" w:cstheme="majorBidi"/>
          <w:sz w:val="24"/>
          <w:szCs w:val="24"/>
        </w:rPr>
        <w:tab/>
      </w:r>
      <w:r>
        <w:rPr>
          <w:rStyle w:val="rynqvb"/>
          <w:rFonts w:asciiTheme="majorBidi" w:hAnsiTheme="majorBidi" w:cstheme="majorBidi"/>
          <w:sz w:val="24"/>
          <w:szCs w:val="24"/>
        </w:rPr>
        <w:tab/>
      </w:r>
      <w:r>
        <w:rPr>
          <w:rStyle w:val="rynqvb"/>
          <w:rFonts w:asciiTheme="majorBidi" w:hAnsiTheme="majorBidi" w:cstheme="majorBidi"/>
          <w:sz w:val="24"/>
          <w:szCs w:val="24"/>
        </w:rPr>
        <w:tab/>
      </w:r>
      <w:r w:rsidRPr="00C64E2F">
        <w:rPr>
          <w:rStyle w:val="rynqvb"/>
          <w:rFonts w:asciiTheme="majorBidi" w:hAnsiTheme="majorBidi" w:cstheme="majorBidi"/>
          <w:b/>
          <w:bCs/>
          <w:sz w:val="24"/>
          <w:szCs w:val="24"/>
        </w:rPr>
        <w:t xml:space="preserve">BFI-Myftinia e Tetovës </w:t>
      </w:r>
    </w:p>
    <w:p w:rsidR="00C64E2F" w:rsidRDefault="00C64E2F" w:rsidP="00C64E2F">
      <w:pPr>
        <w:spacing w:after="0" w:line="276" w:lineRule="auto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</w:rPr>
      </w:pPr>
    </w:p>
    <w:p w:rsidR="000406C2" w:rsidRPr="00C64E2F" w:rsidRDefault="000406C2" w:rsidP="00C64E2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406C2" w:rsidRPr="00C64E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26"/>
    <w:rsid w:val="000406C2"/>
    <w:rsid w:val="000447DA"/>
    <w:rsid w:val="0007419A"/>
    <w:rsid w:val="001B679F"/>
    <w:rsid w:val="001F5796"/>
    <w:rsid w:val="002257BE"/>
    <w:rsid w:val="00251751"/>
    <w:rsid w:val="002B4D28"/>
    <w:rsid w:val="002F2F1C"/>
    <w:rsid w:val="00366D6E"/>
    <w:rsid w:val="004E586B"/>
    <w:rsid w:val="00507439"/>
    <w:rsid w:val="005B5859"/>
    <w:rsid w:val="0060685C"/>
    <w:rsid w:val="00615E7B"/>
    <w:rsid w:val="00780C53"/>
    <w:rsid w:val="009A7C26"/>
    <w:rsid w:val="00AE3857"/>
    <w:rsid w:val="00B12F5E"/>
    <w:rsid w:val="00BE58AD"/>
    <w:rsid w:val="00C417DD"/>
    <w:rsid w:val="00C64E2F"/>
    <w:rsid w:val="00CC18E2"/>
    <w:rsid w:val="00CD2C2E"/>
    <w:rsid w:val="00E51B29"/>
    <w:rsid w:val="00EE0C92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B8F3"/>
  <w15:chartTrackingRefBased/>
  <w15:docId w15:val="{1F15EACF-F80B-4754-9D99-33CF676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507439"/>
  </w:style>
  <w:style w:type="character" w:customStyle="1" w:styleId="rynqvb">
    <w:name w:val="rynqvb"/>
    <w:basedOn w:val="DefaultParagraphFont"/>
    <w:rsid w:val="00507439"/>
  </w:style>
  <w:style w:type="paragraph" w:styleId="BalloonText">
    <w:name w:val="Balloon Text"/>
    <w:basedOn w:val="Normal"/>
    <w:link w:val="BalloonTextChar"/>
    <w:uiPriority w:val="99"/>
    <w:semiHidden/>
    <w:unhideWhenUsed/>
    <w:rsid w:val="001B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E09-62B4-4553-B8ED-EA814DD1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HRIZAI</dc:creator>
  <cp:keywords/>
  <dc:description/>
  <cp:lastModifiedBy>HRIZAI</cp:lastModifiedBy>
  <cp:revision>17</cp:revision>
  <cp:lastPrinted>2023-12-04T19:16:00Z</cp:lastPrinted>
  <dcterms:created xsi:type="dcterms:W3CDTF">2023-12-02T16:41:00Z</dcterms:created>
  <dcterms:modified xsi:type="dcterms:W3CDTF">2023-12-05T10:33:00Z</dcterms:modified>
</cp:coreProperties>
</file>